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58F25" w14:textId="6797D53C"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качества финансового менеджмента, осуществляемого Финансовым управлением Администрации Рузского городского округа</w:t>
      </w:r>
    </w:p>
    <w:bookmarkEnd w:id="0"/>
    <w:p w14:paraId="63A15D60" w14:textId="77777777"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880B1C" w14:textId="0E21EDAE"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6A7A7F">
        <w:rPr>
          <w:rFonts w:ascii="Times New Roman" w:hAnsi="Times New Roman" w:cs="Times New Roman"/>
          <w:sz w:val="28"/>
          <w:szCs w:val="28"/>
        </w:rPr>
        <w:t>29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6A7A7F">
        <w:rPr>
          <w:rFonts w:ascii="Times New Roman" w:hAnsi="Times New Roman" w:cs="Times New Roman"/>
          <w:sz w:val="28"/>
          <w:szCs w:val="28"/>
        </w:rPr>
        <w:t>июл</w:t>
      </w:r>
      <w:r w:rsidR="00B1759F" w:rsidRPr="00B1759F">
        <w:rPr>
          <w:rFonts w:ascii="Times New Roman" w:hAnsi="Times New Roman" w:cs="Times New Roman"/>
          <w:sz w:val="28"/>
          <w:szCs w:val="28"/>
        </w:rPr>
        <w:t>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6A7A7F">
        <w:rPr>
          <w:rFonts w:ascii="Times New Roman" w:hAnsi="Times New Roman" w:cs="Times New Roman"/>
          <w:sz w:val="28"/>
          <w:szCs w:val="28"/>
        </w:rPr>
        <w:t>2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E1F05D7" w14:textId="77777777"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2FECAF" w14:textId="12A6DBD7" w:rsidR="00DD3E3E" w:rsidRPr="00F828EF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6A7A7F">
        <w:rPr>
          <w:rFonts w:ascii="Times New Roman" w:hAnsi="Times New Roman" w:cs="Times New Roman"/>
          <w:sz w:val="28"/>
          <w:szCs w:val="28"/>
        </w:rPr>
        <w:t>19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6A7A7F">
        <w:rPr>
          <w:rFonts w:ascii="Times New Roman" w:hAnsi="Times New Roman" w:cs="Times New Roman"/>
          <w:sz w:val="28"/>
          <w:szCs w:val="28"/>
        </w:rPr>
        <w:t>7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6A7A7F">
        <w:rPr>
          <w:rFonts w:ascii="Times New Roman" w:hAnsi="Times New Roman" w:cs="Times New Roman"/>
          <w:sz w:val="28"/>
          <w:szCs w:val="28"/>
        </w:rPr>
        <w:t>2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6A7A7F">
        <w:rPr>
          <w:rFonts w:ascii="Times New Roman" w:hAnsi="Times New Roman" w:cs="Times New Roman"/>
          <w:sz w:val="28"/>
          <w:szCs w:val="28"/>
        </w:rPr>
        <w:t>01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Финансовым управлением Администрации Рузского городского округа</w:t>
      </w:r>
      <w:r w:rsidR="000014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5C4C0E1" w14:textId="50FA4FCF" w:rsidR="00DD3E3E" w:rsidRPr="00502E44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6A7A7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6A7A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14:paraId="482865F5" w14:textId="364E688C" w:rsidR="00DD3E3E" w:rsidRPr="00502E44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6A7A7F">
        <w:rPr>
          <w:rFonts w:ascii="Times New Roman" w:hAnsi="Times New Roman" w:cs="Times New Roman"/>
          <w:sz w:val="28"/>
          <w:szCs w:val="28"/>
        </w:rPr>
        <w:t>5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6A7A7F">
        <w:rPr>
          <w:rFonts w:ascii="Times New Roman" w:hAnsi="Times New Roman" w:cs="Times New Roman"/>
          <w:sz w:val="28"/>
          <w:szCs w:val="28"/>
        </w:rPr>
        <w:t>7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6A7A7F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50DC4943" w14:textId="47DF8097" w:rsidR="00DD3E3E" w:rsidRPr="009115BD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6A7A7F">
        <w:rPr>
          <w:rFonts w:ascii="Times New Roman" w:hAnsi="Times New Roman" w:cs="Times New Roman"/>
          <w:sz w:val="28"/>
          <w:szCs w:val="28"/>
        </w:rPr>
        <w:t>29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6A7A7F">
        <w:rPr>
          <w:rFonts w:ascii="Times New Roman" w:hAnsi="Times New Roman" w:cs="Times New Roman"/>
          <w:sz w:val="28"/>
          <w:szCs w:val="28"/>
        </w:rPr>
        <w:t>7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6A7A7F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1BBEA328" w14:textId="219CE349" w:rsidR="00DA48F3" w:rsidRPr="00502E44" w:rsidRDefault="00DA48F3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4162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Рузского городского округа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</w:t>
      </w:r>
      <w:r w:rsidR="00407CC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Финуправление Рузского городского округа (далее </w:t>
      </w:r>
      <w:r w:rsidR="00AF6BA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Финуправление),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>
        <w:rPr>
          <w:rFonts w:ascii="Times New Roman" w:hAnsi="Times New Roman" w:cs="Times New Roman"/>
          <w:color w:val="323232"/>
          <w:sz w:val="28"/>
          <w:szCs w:val="28"/>
        </w:rPr>
        <w:t>5075370142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14:paraId="7B85E9FA" w14:textId="009662BB" w:rsidR="00DA48F3" w:rsidRDefault="00DA48F3" w:rsidP="00D33E6E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>
        <w:rPr>
          <w:sz w:val="28"/>
          <w:szCs w:val="28"/>
        </w:rPr>
        <w:t xml:space="preserve">Финуправление </w:t>
      </w:r>
      <w:r w:rsidRPr="00EF0B78">
        <w:rPr>
          <w:color w:val="323232"/>
          <w:sz w:val="28"/>
          <w:szCs w:val="28"/>
        </w:rPr>
        <w:t xml:space="preserve">действует на основании </w:t>
      </w:r>
      <w:r>
        <w:rPr>
          <w:color w:val="323232"/>
          <w:sz w:val="28"/>
          <w:szCs w:val="28"/>
        </w:rPr>
        <w:t>Положения</w:t>
      </w:r>
      <w:r w:rsidRPr="00EF0B78">
        <w:rPr>
          <w:color w:val="323232"/>
          <w:sz w:val="28"/>
          <w:szCs w:val="28"/>
        </w:rPr>
        <w:t xml:space="preserve">, </w:t>
      </w:r>
      <w:r>
        <w:rPr>
          <w:sz w:val="28"/>
          <w:szCs w:val="28"/>
        </w:rPr>
        <w:t xml:space="preserve">утвержденного </w:t>
      </w:r>
      <w:r w:rsidR="00DF73E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ешением Совета депутатов Рузского городского округа Московской области </w:t>
      </w:r>
      <w:r w:rsidRPr="00CE14D4">
        <w:rPr>
          <w:sz w:val="28"/>
          <w:szCs w:val="28"/>
        </w:rPr>
        <w:t xml:space="preserve">от </w:t>
      </w:r>
      <w:r>
        <w:rPr>
          <w:sz w:val="28"/>
          <w:szCs w:val="28"/>
        </w:rPr>
        <w:t>24.05.2017</w:t>
      </w:r>
      <w:r w:rsidRPr="00CE14D4">
        <w:rPr>
          <w:sz w:val="28"/>
          <w:szCs w:val="28"/>
        </w:rPr>
        <w:t xml:space="preserve"> № </w:t>
      </w:r>
      <w:r>
        <w:rPr>
          <w:sz w:val="28"/>
          <w:szCs w:val="28"/>
        </w:rPr>
        <w:t>33/5</w:t>
      </w:r>
      <w:r w:rsidRPr="00CE14D4">
        <w:rPr>
          <w:color w:val="323232"/>
          <w:sz w:val="28"/>
          <w:szCs w:val="28"/>
        </w:rPr>
        <w:t>.</w:t>
      </w:r>
    </w:p>
    <w:p w14:paraId="0D63E418" w14:textId="77777777" w:rsidR="00DC004C" w:rsidRDefault="00DC004C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A9">
        <w:rPr>
          <w:rFonts w:ascii="Times New Roman" w:hAnsi="Times New Roman" w:cs="Times New Roman"/>
          <w:sz w:val="28"/>
          <w:szCs w:val="28"/>
        </w:rPr>
        <w:t>Начальник Финуправления:</w:t>
      </w:r>
    </w:p>
    <w:p w14:paraId="29C649B5" w14:textId="216D7221" w:rsidR="00DC004C" w:rsidRDefault="00DC004C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21.10.2019 по </w:t>
      </w:r>
      <w:r w:rsidR="00EC0015">
        <w:rPr>
          <w:rFonts w:ascii="Times New Roman" w:hAnsi="Times New Roman" w:cs="Times New Roman"/>
          <w:sz w:val="28"/>
          <w:szCs w:val="28"/>
        </w:rPr>
        <w:t>05.07.2021</w:t>
      </w:r>
      <w:r>
        <w:rPr>
          <w:rFonts w:ascii="Times New Roman" w:hAnsi="Times New Roman" w:cs="Times New Roman"/>
          <w:sz w:val="28"/>
          <w:szCs w:val="28"/>
        </w:rPr>
        <w:t xml:space="preserve"> – Ермолаева Татьяна Викторовна, назначенная на должность </w:t>
      </w:r>
      <w:r w:rsidR="00DF73E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остановлением Главы Рузского городского округа от 21.10.2019 № 434-ПЛ</w:t>
      </w:r>
      <w:r w:rsidR="00EC0015">
        <w:rPr>
          <w:rFonts w:ascii="Times New Roman" w:hAnsi="Times New Roman" w:cs="Times New Roman"/>
          <w:sz w:val="28"/>
          <w:szCs w:val="28"/>
        </w:rPr>
        <w:t>;</w:t>
      </w:r>
    </w:p>
    <w:p w14:paraId="624E6A45" w14:textId="09FBE49B" w:rsidR="00DF741D" w:rsidRDefault="00EC0015" w:rsidP="00DF741D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06.07.2021 по </w:t>
      </w:r>
      <w:r w:rsidR="00DF741D">
        <w:rPr>
          <w:rFonts w:ascii="Times New Roman" w:hAnsi="Times New Roman" w:cs="Times New Roman"/>
          <w:sz w:val="28"/>
          <w:szCs w:val="28"/>
        </w:rPr>
        <w:t xml:space="preserve">14.10.2021 - </w:t>
      </w:r>
      <w:r w:rsidR="00DF741D">
        <w:rPr>
          <w:rFonts w:ascii="Times New Roman" w:hAnsi="Times New Roman" w:cs="Times New Roman"/>
          <w:sz w:val="28"/>
          <w:szCs w:val="28"/>
        </w:rPr>
        <w:t xml:space="preserve">и.о. начальника Буздина Валентина Борисовна, </w:t>
      </w:r>
      <w:r w:rsidR="00DF741D" w:rsidRPr="00B978D4">
        <w:rPr>
          <w:rFonts w:ascii="Times New Roman" w:hAnsi="Times New Roman" w:cs="Times New Roman"/>
          <w:sz w:val="28"/>
          <w:szCs w:val="28"/>
        </w:rPr>
        <w:t xml:space="preserve">назначенная на должность </w:t>
      </w:r>
      <w:r w:rsidR="00DF741D">
        <w:rPr>
          <w:rFonts w:ascii="Times New Roman" w:hAnsi="Times New Roman" w:cs="Times New Roman"/>
          <w:sz w:val="28"/>
          <w:szCs w:val="28"/>
        </w:rPr>
        <w:t xml:space="preserve">Распоряжением Главы Рузского городского округа от </w:t>
      </w:r>
      <w:r w:rsidR="00DF741D" w:rsidRPr="009C4378">
        <w:rPr>
          <w:rFonts w:ascii="Times New Roman" w:hAnsi="Times New Roman" w:cs="Times New Roman"/>
          <w:sz w:val="28"/>
          <w:szCs w:val="28"/>
        </w:rPr>
        <w:t>06.07.2021 № 253-ПЛ</w:t>
      </w:r>
      <w:r w:rsidR="00DF741D">
        <w:rPr>
          <w:rFonts w:ascii="Times New Roman" w:hAnsi="Times New Roman" w:cs="Times New Roman"/>
          <w:sz w:val="28"/>
          <w:szCs w:val="28"/>
        </w:rPr>
        <w:t>;</w:t>
      </w:r>
    </w:p>
    <w:p w14:paraId="38269AAE" w14:textId="3D515121" w:rsidR="00DF741D" w:rsidRDefault="00DF741D" w:rsidP="00DF741D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0.2021 по </w:t>
      </w:r>
      <w:r>
        <w:rPr>
          <w:rFonts w:ascii="Times New Roman" w:hAnsi="Times New Roman" w:cs="Times New Roman"/>
          <w:sz w:val="28"/>
          <w:szCs w:val="28"/>
        </w:rPr>
        <w:t>настоящее время</w:t>
      </w:r>
      <w:r>
        <w:rPr>
          <w:rFonts w:ascii="Times New Roman" w:hAnsi="Times New Roman" w:cs="Times New Roman"/>
          <w:sz w:val="28"/>
          <w:szCs w:val="28"/>
        </w:rPr>
        <w:t xml:space="preserve"> - Буздина Валентина Борисовна, </w:t>
      </w:r>
      <w:r w:rsidRPr="00B978D4">
        <w:rPr>
          <w:rFonts w:ascii="Times New Roman" w:hAnsi="Times New Roman" w:cs="Times New Roman"/>
          <w:sz w:val="28"/>
          <w:szCs w:val="28"/>
        </w:rPr>
        <w:t xml:space="preserve">назначенная на должность </w:t>
      </w:r>
      <w:r>
        <w:rPr>
          <w:rFonts w:ascii="Times New Roman" w:hAnsi="Times New Roman" w:cs="Times New Roman"/>
          <w:sz w:val="28"/>
          <w:szCs w:val="28"/>
        </w:rPr>
        <w:t>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нием Главы Рузского городского округа 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C43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C4378">
        <w:rPr>
          <w:rFonts w:ascii="Times New Roman" w:hAnsi="Times New Roman" w:cs="Times New Roman"/>
          <w:sz w:val="28"/>
          <w:szCs w:val="28"/>
        </w:rPr>
        <w:t xml:space="preserve">0.2021 № </w:t>
      </w:r>
      <w:r>
        <w:rPr>
          <w:rFonts w:ascii="Times New Roman" w:hAnsi="Times New Roman" w:cs="Times New Roman"/>
          <w:sz w:val="28"/>
          <w:szCs w:val="28"/>
        </w:rPr>
        <w:t>414</w:t>
      </w:r>
      <w:r w:rsidRPr="009C4378">
        <w:rPr>
          <w:rFonts w:ascii="Times New Roman" w:hAnsi="Times New Roman" w:cs="Times New Roman"/>
          <w:sz w:val="28"/>
          <w:szCs w:val="28"/>
        </w:rPr>
        <w:t>-ПЛ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76974F" w14:textId="77777777" w:rsidR="00DC004C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502E44">
        <w:rPr>
          <w:sz w:val="28"/>
          <w:szCs w:val="28"/>
        </w:rPr>
        <w:t>Юридический адрес</w:t>
      </w:r>
      <w:r>
        <w:rPr>
          <w:sz w:val="28"/>
          <w:szCs w:val="28"/>
        </w:rPr>
        <w:t xml:space="preserve"> и ф</w:t>
      </w:r>
      <w:r w:rsidRPr="00502E44">
        <w:rPr>
          <w:sz w:val="28"/>
          <w:szCs w:val="28"/>
        </w:rPr>
        <w:t xml:space="preserve">актическое место нахождения: </w:t>
      </w:r>
      <w:r w:rsidRPr="00C5703F">
        <w:rPr>
          <w:sz w:val="28"/>
          <w:szCs w:val="28"/>
        </w:rPr>
        <w:t xml:space="preserve">Российская Федерация, </w:t>
      </w:r>
      <w:r w:rsidRPr="00C5703F">
        <w:rPr>
          <w:sz w:val="28"/>
          <w:szCs w:val="28"/>
          <w:shd w:val="clear" w:color="auto" w:fill="FFFFFF"/>
        </w:rPr>
        <w:t>1431</w:t>
      </w:r>
      <w:r>
        <w:rPr>
          <w:sz w:val="28"/>
          <w:szCs w:val="28"/>
          <w:shd w:val="clear" w:color="auto" w:fill="FFFFFF"/>
        </w:rPr>
        <w:t>00</w:t>
      </w:r>
      <w:r w:rsidRPr="00C5703F">
        <w:rPr>
          <w:sz w:val="28"/>
          <w:szCs w:val="28"/>
          <w:shd w:val="clear" w:color="auto" w:fill="FFFFFF"/>
        </w:rPr>
        <w:t xml:space="preserve">, Московская область, </w:t>
      </w:r>
      <w:r>
        <w:rPr>
          <w:sz w:val="28"/>
          <w:szCs w:val="28"/>
          <w:shd w:val="clear" w:color="auto" w:fill="FFFFFF"/>
        </w:rPr>
        <w:t>г. Руза,</w:t>
      </w:r>
      <w:r w:rsidRPr="00C5703F">
        <w:rPr>
          <w:sz w:val="28"/>
          <w:szCs w:val="28"/>
          <w:shd w:val="clear" w:color="auto" w:fill="FFFFFF"/>
        </w:rPr>
        <w:t xml:space="preserve"> ул. </w:t>
      </w:r>
      <w:r>
        <w:rPr>
          <w:sz w:val="28"/>
          <w:szCs w:val="28"/>
          <w:shd w:val="clear" w:color="auto" w:fill="FFFFFF"/>
        </w:rPr>
        <w:t>Солнцева</w:t>
      </w:r>
      <w:r w:rsidRPr="00C5703F">
        <w:rPr>
          <w:sz w:val="28"/>
          <w:szCs w:val="28"/>
          <w:shd w:val="clear" w:color="auto" w:fill="FFFFFF"/>
        </w:rPr>
        <w:t xml:space="preserve">, д. </w:t>
      </w:r>
      <w:r>
        <w:rPr>
          <w:sz w:val="28"/>
          <w:szCs w:val="28"/>
          <w:shd w:val="clear" w:color="auto" w:fill="FFFFFF"/>
        </w:rPr>
        <w:t>11, офис 217</w:t>
      </w:r>
      <w:r w:rsidRPr="00C5703F">
        <w:rPr>
          <w:sz w:val="28"/>
          <w:szCs w:val="28"/>
        </w:rPr>
        <w:t>,</w:t>
      </w:r>
      <w:r w:rsidRPr="00502E44">
        <w:rPr>
          <w:sz w:val="28"/>
          <w:szCs w:val="28"/>
        </w:rPr>
        <w:t xml:space="preserve"> электронная почта</w:t>
      </w:r>
      <w:r w:rsidRPr="00C5703F">
        <w:rPr>
          <w:sz w:val="28"/>
          <w:szCs w:val="28"/>
        </w:rPr>
        <w:t xml:space="preserve">: </w:t>
      </w:r>
      <w:r>
        <w:rPr>
          <w:sz w:val="28"/>
          <w:szCs w:val="28"/>
          <w:shd w:val="clear" w:color="auto" w:fill="FFFFFF"/>
          <w:lang w:val="en-US"/>
        </w:rPr>
        <w:t>finruza</w:t>
      </w:r>
      <w:r w:rsidRPr="000F590C">
        <w:rPr>
          <w:sz w:val="28"/>
          <w:szCs w:val="28"/>
          <w:shd w:val="clear" w:color="auto" w:fill="FFFFFF"/>
        </w:rPr>
        <w:t>@</w:t>
      </w:r>
      <w:r>
        <w:rPr>
          <w:sz w:val="28"/>
          <w:szCs w:val="28"/>
          <w:shd w:val="clear" w:color="auto" w:fill="FFFFFF"/>
          <w:lang w:val="en-US"/>
        </w:rPr>
        <w:t>mail</w:t>
      </w:r>
      <w:r w:rsidRPr="000F590C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  <w:lang w:val="en-US"/>
        </w:rPr>
        <w:t>ru</w:t>
      </w:r>
      <w:r w:rsidRPr="00502E44">
        <w:rPr>
          <w:sz w:val="28"/>
          <w:szCs w:val="28"/>
        </w:rPr>
        <w:t xml:space="preserve">, тел: </w:t>
      </w:r>
      <w:r w:rsidRPr="000F590C">
        <w:rPr>
          <w:sz w:val="28"/>
          <w:szCs w:val="28"/>
        </w:rPr>
        <w:t>8 (49627) 24-758</w:t>
      </w:r>
      <w:r>
        <w:rPr>
          <w:sz w:val="28"/>
          <w:szCs w:val="28"/>
        </w:rPr>
        <w:t>.</w:t>
      </w:r>
    </w:p>
    <w:p w14:paraId="13E6E1B3" w14:textId="3AEE1955" w:rsidR="00D732E7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нсового менеджмента проводился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основании бюджетной отчетности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календарный 20</w:t>
      </w:r>
      <w:r w:rsidR="00874F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E436A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необходимой для расчета показателей качества финансового менеджмента информации, пред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оставленной Фин</w:t>
      </w:r>
      <w:r w:rsidR="00A365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правлением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14:paraId="41BFF7D5" w14:textId="3413E586" w:rsidR="006E0F5A" w:rsidRPr="00013124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lastRenderedPageBreak/>
        <w:t>Оценка качества финансового менеджмента производи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13124">
        <w:rPr>
          <w:rFonts w:ascii="Times New Roman" w:hAnsi="Times New Roman" w:cs="Times New Roman"/>
          <w:sz w:val="28"/>
          <w:szCs w:val="28"/>
        </w:rPr>
        <w:t xml:space="preserve"> по следующим направлениям: </w:t>
      </w:r>
    </w:p>
    <w:p w14:paraId="7C9380D0" w14:textId="77777777" w:rsidR="006E0F5A" w:rsidRPr="00013124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14:paraId="41C1B4FB" w14:textId="77777777" w:rsidR="006E0F5A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14:paraId="3F48E01E" w14:textId="77777777" w:rsidR="006E0F5A" w:rsidRPr="00013124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качество </w:t>
      </w:r>
      <w:r w:rsidRPr="00B006F4">
        <w:rPr>
          <w:rFonts w:ascii="Times New Roman" w:hAnsi="Times New Roman" w:cs="Times New Roman"/>
          <w:sz w:val="28"/>
          <w:szCs w:val="28"/>
        </w:rPr>
        <w:t>осуществления закупок товаров, работ и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CABE0E" w14:textId="77777777" w:rsidR="006E0F5A" w:rsidRPr="00013124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CF"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>контроль.</w:t>
      </w:r>
    </w:p>
    <w:p w14:paraId="7C136A44" w14:textId="799CB767" w:rsidR="005C6D30" w:rsidRDefault="005C6D30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D30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>
        <w:rPr>
          <w:rFonts w:ascii="Times New Roman" w:hAnsi="Times New Roman" w:cs="Times New Roman"/>
          <w:sz w:val="28"/>
          <w:szCs w:val="28"/>
        </w:rPr>
        <w:t>тана</w:t>
      </w:r>
      <w:r w:rsidRPr="005C6D30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5C6D30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F27236">
        <w:rPr>
          <w:rFonts w:ascii="Times New Roman" w:hAnsi="Times New Roman" w:cs="Times New Roman"/>
          <w:sz w:val="28"/>
          <w:szCs w:val="28"/>
        </w:rPr>
        <w:t>Финансовым управлением Администрации Рузского городского округа».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9B3C7A" w14:textId="5D03A3B0" w:rsidR="00EE351A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Итоговая оценка опреде</w:t>
      </w:r>
      <w:r>
        <w:rPr>
          <w:rFonts w:ascii="Times New Roman" w:hAnsi="Times New Roman" w:cs="Times New Roman"/>
          <w:sz w:val="28"/>
          <w:szCs w:val="28"/>
        </w:rPr>
        <w:t>лена</w:t>
      </w:r>
      <w:r w:rsidRPr="00F20737">
        <w:rPr>
          <w:rFonts w:ascii="Times New Roman" w:hAnsi="Times New Roman" w:cs="Times New Roman"/>
          <w:sz w:val="28"/>
          <w:szCs w:val="28"/>
        </w:rPr>
        <w:t xml:space="preserve"> исходя из суммы баллов оценок по всем показателям, скорректированной на веса группы и показателя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3124">
        <w:rPr>
          <w:rFonts w:ascii="Times New Roman" w:hAnsi="Times New Roman" w:cs="Times New Roman"/>
          <w:sz w:val="28"/>
          <w:szCs w:val="28"/>
        </w:rPr>
        <w:t>В целях составления рейтинга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 xml:space="preserve">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результаты оценки для </w:t>
      </w:r>
      <w:r>
        <w:rPr>
          <w:rFonts w:ascii="Times New Roman" w:hAnsi="Times New Roman" w:cs="Times New Roman"/>
          <w:sz w:val="28"/>
          <w:szCs w:val="28"/>
        </w:rPr>
        <w:t>Финуправления с</w:t>
      </w:r>
      <w:r w:rsidRPr="00013124">
        <w:rPr>
          <w:rFonts w:ascii="Times New Roman" w:hAnsi="Times New Roman" w:cs="Times New Roman"/>
          <w:sz w:val="28"/>
          <w:szCs w:val="28"/>
        </w:rPr>
        <w:t>корректир</w:t>
      </w:r>
      <w:r>
        <w:rPr>
          <w:rFonts w:ascii="Times New Roman" w:hAnsi="Times New Roman" w:cs="Times New Roman"/>
          <w:sz w:val="28"/>
          <w:szCs w:val="28"/>
        </w:rPr>
        <w:t>ованы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на коэффициент сложности управления финансами.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зависимости от доли расходов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 xml:space="preserve">средств в расходах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бюджета за отчетный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805DB">
        <w:rPr>
          <w:rFonts w:ascii="Times New Roman" w:hAnsi="Times New Roman" w:cs="Times New Roman"/>
          <w:sz w:val="28"/>
          <w:szCs w:val="28"/>
        </w:rPr>
        <w:t>2</w:t>
      </w:r>
      <w:r w:rsidR="00A62DE8">
        <w:rPr>
          <w:rFonts w:ascii="Times New Roman" w:hAnsi="Times New Roman" w:cs="Times New Roman"/>
          <w:sz w:val="28"/>
          <w:szCs w:val="28"/>
        </w:rPr>
        <w:t>1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Финуправление относится</w:t>
      </w:r>
      <w:r w:rsidRPr="00013124">
        <w:rPr>
          <w:rFonts w:ascii="Times New Roman" w:hAnsi="Times New Roman" w:cs="Times New Roman"/>
          <w:sz w:val="28"/>
          <w:szCs w:val="28"/>
        </w:rPr>
        <w:t xml:space="preserve"> к третьей группе</w:t>
      </w:r>
      <w:r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3124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с к</w:t>
      </w:r>
      <w:r w:rsidRPr="00013124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3124"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>
        <w:rPr>
          <w:rFonts w:ascii="Times New Roman" w:hAnsi="Times New Roman" w:cs="Times New Roman"/>
          <w:sz w:val="28"/>
          <w:szCs w:val="28"/>
        </w:rPr>
        <w:t xml:space="preserve"> равным 1.</w:t>
      </w:r>
    </w:p>
    <w:p w14:paraId="0C34D4F8" w14:textId="2D191E1B"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Финуправлению присвоена итоговая </w:t>
      </w:r>
      <w:r w:rsidRPr="00260D03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0D03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>
        <w:rPr>
          <w:rFonts w:ascii="Times New Roman" w:hAnsi="Times New Roman" w:cs="Times New Roman"/>
          <w:sz w:val="28"/>
          <w:szCs w:val="28"/>
        </w:rPr>
        <w:t xml:space="preserve"> 3,</w:t>
      </w:r>
      <w:r w:rsidR="009805DB">
        <w:rPr>
          <w:rFonts w:ascii="Times New Roman" w:hAnsi="Times New Roman" w:cs="Times New Roman"/>
          <w:sz w:val="28"/>
          <w:szCs w:val="28"/>
        </w:rPr>
        <w:t>6</w:t>
      </w:r>
      <w:r w:rsidR="00FB39D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72776F9F" w14:textId="77777777"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3535B2BD" w14:textId="2004E7AE"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14:paraId="7FDAE446" w14:textId="77777777"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</w:t>
      </w:r>
    </w:p>
    <w:p w14:paraId="08B18280" w14:textId="77777777"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14:paraId="4E32C98D" w14:textId="6EF5DF42"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647384B" w14:textId="77777777"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6B1100" w14:textId="12C25D83"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14:paraId="5F77DA41" w14:textId="77777777"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9531A0C" w14:textId="77777777" w:rsidR="00B001DF" w:rsidRPr="006A2D99" w:rsidRDefault="00B001DF" w:rsidP="00D33E6E">
      <w:pPr>
        <w:autoSpaceDE w:val="0"/>
        <w:autoSpaceDN w:val="0"/>
        <w:adjustRightInd w:val="0"/>
        <w:ind w:firstLine="708"/>
        <w:rPr>
          <w:szCs w:val="28"/>
        </w:rPr>
      </w:pPr>
    </w:p>
    <w:p w14:paraId="526C4EA6" w14:textId="11D5A210" w:rsidR="00B001DF" w:rsidRPr="00584E37" w:rsidRDefault="00B001DF" w:rsidP="00D33E6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3FCE4BB" w14:textId="77777777"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14CB" w14:textId="77777777"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14:paraId="486D95A6" w14:textId="77777777"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62D8" w14:textId="77777777" w:rsidR="001B43D6" w:rsidRDefault="001B43D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144878"/>
      <w:docPartObj>
        <w:docPartGallery w:val="Page Numbers (Bottom of Page)"/>
        <w:docPartUnique/>
      </w:docPartObj>
    </w:sdtPr>
    <w:sdtEndPr/>
    <w:sdtContent>
      <w:p w14:paraId="4937F5AA" w14:textId="77777777" w:rsidR="001B43D6" w:rsidRDefault="00407CCF">
        <w:pPr>
          <w:pStyle w:val="a6"/>
          <w:jc w:val="right"/>
        </w:pPr>
      </w:p>
    </w:sdtContent>
  </w:sdt>
  <w:p w14:paraId="02D84863" w14:textId="77777777" w:rsidR="001B43D6" w:rsidRDefault="001B43D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45C1" w14:textId="77777777" w:rsidR="001B43D6" w:rsidRDefault="001B43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4ACB7" w14:textId="77777777"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14:paraId="1DF62CCC" w14:textId="77777777"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ADFC" w14:textId="77777777" w:rsidR="001B43D6" w:rsidRDefault="001B43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014"/>
      <w:docPartObj>
        <w:docPartGallery w:val="Page Numbers (Top of Page)"/>
        <w:docPartUnique/>
      </w:docPartObj>
    </w:sdtPr>
    <w:sdtEndPr/>
    <w:sdtContent>
      <w:p w14:paraId="58B46A91" w14:textId="77777777" w:rsidR="001B43D6" w:rsidRDefault="00F2723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BA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C691FE2" w14:textId="77777777" w:rsidR="001B43D6" w:rsidRDefault="001B43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1D4" w14:textId="77777777" w:rsidR="001B43D6" w:rsidRDefault="001B43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63511346">
    <w:abstractNumId w:val="20"/>
  </w:num>
  <w:num w:numId="2" w16cid:durableId="1243682997">
    <w:abstractNumId w:val="18"/>
  </w:num>
  <w:num w:numId="3" w16cid:durableId="1500121650">
    <w:abstractNumId w:val="13"/>
  </w:num>
  <w:num w:numId="4" w16cid:durableId="1939020200">
    <w:abstractNumId w:val="19"/>
  </w:num>
  <w:num w:numId="5" w16cid:durableId="1576549642">
    <w:abstractNumId w:val="12"/>
  </w:num>
  <w:num w:numId="6" w16cid:durableId="1207841020">
    <w:abstractNumId w:val="16"/>
  </w:num>
  <w:num w:numId="7" w16cid:durableId="953562533">
    <w:abstractNumId w:val="0"/>
  </w:num>
  <w:num w:numId="8" w16cid:durableId="48266691">
    <w:abstractNumId w:val="2"/>
  </w:num>
  <w:num w:numId="9" w16cid:durableId="1147431999">
    <w:abstractNumId w:val="3"/>
  </w:num>
  <w:num w:numId="10" w16cid:durableId="2133403947">
    <w:abstractNumId w:val="22"/>
  </w:num>
  <w:num w:numId="11" w16cid:durableId="745419503">
    <w:abstractNumId w:val="6"/>
  </w:num>
  <w:num w:numId="12" w16cid:durableId="1878007300">
    <w:abstractNumId w:val="5"/>
  </w:num>
  <w:num w:numId="13" w16cid:durableId="215432859">
    <w:abstractNumId w:val="7"/>
  </w:num>
  <w:num w:numId="14" w16cid:durableId="118590156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0157419">
    <w:abstractNumId w:val="9"/>
  </w:num>
  <w:num w:numId="16" w16cid:durableId="232198351">
    <w:abstractNumId w:val="8"/>
  </w:num>
  <w:num w:numId="17" w16cid:durableId="665929">
    <w:abstractNumId w:val="14"/>
  </w:num>
  <w:num w:numId="18" w16cid:durableId="290521422">
    <w:abstractNumId w:val="11"/>
  </w:num>
  <w:num w:numId="19" w16cid:durableId="2026856417">
    <w:abstractNumId w:val="10"/>
  </w:num>
  <w:num w:numId="20" w16cid:durableId="570968237">
    <w:abstractNumId w:val="17"/>
  </w:num>
  <w:num w:numId="21" w16cid:durableId="745765095">
    <w:abstractNumId w:val="1"/>
  </w:num>
  <w:num w:numId="22" w16cid:durableId="553929361">
    <w:abstractNumId w:val="21"/>
  </w:num>
  <w:num w:numId="23" w16cid:durableId="309754633">
    <w:abstractNumId w:val="4"/>
  </w:num>
  <w:num w:numId="24" w16cid:durableId="14562115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5FAA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38EC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07CCF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1EC8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60D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766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7F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04E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1AC2"/>
    <w:rsid w:val="007A2661"/>
    <w:rsid w:val="007A26A1"/>
    <w:rsid w:val="007A26DC"/>
    <w:rsid w:val="007A28C6"/>
    <w:rsid w:val="007A31A9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4FB2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05DB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378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2DE8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AAE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5DCC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AD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A8B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DF741D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6AA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2A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0015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39D4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CFA8"/>
  <w15:docId w15:val="{CF9094BA-8283-4982-8A4E-853741F5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20138-05A0-4B72-8EC1-ABCA1B2C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4082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pc2</cp:lastModifiedBy>
  <cp:revision>263</cp:revision>
  <cp:lastPrinted>2020-09-04T08:00:00Z</cp:lastPrinted>
  <dcterms:created xsi:type="dcterms:W3CDTF">2020-01-10T09:14:00Z</dcterms:created>
  <dcterms:modified xsi:type="dcterms:W3CDTF">2022-08-11T15:02:00Z</dcterms:modified>
</cp:coreProperties>
</file>